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1DECCBB5">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6F9E1086">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6"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 xml:space="preserve">A reminder that it is our Year 10 progress and aspiration evening on Thursday 30th April, from 4.00–6.30pm. Please complete the below </w:t>
            </w:r>
            <w:r w:rsidRPr="009F162E">
              <w:rPr>
                <w:color w:val="212529"/>
                <w:shd w:val="clear" w:color="auto" w:fill="F8F9FA"/>
              </w:rPr>
              <w:lastRenderedPageBreak/>
              <w:t>reply form to confirm your attendance. Many thanks, Mr Greenhalgh, Assistant Headteacher </w:t>
            </w:r>
            <w:hyperlink r:id="rId7"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lastRenderedPageBreak/>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8"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9"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0"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1"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2"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lastRenderedPageBreak/>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3"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14"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15"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 xml:space="preserve">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w:t>
            </w:r>
            <w:r w:rsidRPr="00BC5BB4">
              <w:rPr>
                <w:rFonts w:cs="Segoe UI Emoji"/>
              </w:rPr>
              <w:lastRenderedPageBreak/>
              <w:t>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lastRenderedPageBreak/>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16"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17"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18"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19"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lastRenderedPageBreak/>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lastRenderedPageBreak/>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 xml:space="preserve">We are looking forward to seeing you at the Year 8 progress and aspiration evening on Thursday 12th March, from 4.00–6.30pm. Your child’s teachers will talk with you about how they are doing and the </w:t>
            </w:r>
            <w:r w:rsidRPr="00430EAE">
              <w:rPr>
                <w:lang w:val="en-US"/>
              </w:rPr>
              <w:lastRenderedPageBreak/>
              <w:t>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0"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lastRenderedPageBreak/>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1"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2"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3"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24"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25"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26" w:history="1">
              <w:r w:rsidRPr="005450C4">
                <w:rPr>
                  <w:rStyle w:val="Hyperlink"/>
                </w:rPr>
                <w:t>https://kirkbyhighschool.net/year-11-exam-information/</w:t>
              </w:r>
            </w:hyperlink>
            <w:r w:rsidRPr="005450C4">
              <w:t xml:space="preserve">. </w:t>
            </w:r>
            <w:r w:rsidRPr="005450C4">
              <w:lastRenderedPageBreak/>
              <w:t>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lastRenderedPageBreak/>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27"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28" w:history="1">
              <w:r w:rsidRPr="003B78EE">
                <w:rPr>
                  <w:rStyle w:val="Hyperlink"/>
                  <w:lang w:val="en-US"/>
                </w:rPr>
                <w:t>KS3 Reports</w:t>
              </w:r>
            </w:hyperlink>
            <w:r w:rsidRPr="003B78EE">
              <w:rPr>
                <w:lang w:val="en-US"/>
              </w:rPr>
              <w:t>, </w:t>
            </w:r>
            <w:hyperlink r:id="rId29" w:history="1">
              <w:r w:rsidRPr="003B78EE">
                <w:rPr>
                  <w:rStyle w:val="Hyperlink"/>
                  <w:lang w:val="en-US"/>
                </w:rPr>
                <w:t>Year 10 Reports</w:t>
              </w:r>
            </w:hyperlink>
            <w:r w:rsidRPr="003B78EE">
              <w:rPr>
                <w:lang w:val="en-US"/>
              </w:rPr>
              <w:t>, </w:t>
            </w:r>
            <w:hyperlink r:id="rId30"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 xml:space="preserve">Year 11 historians are continuing to learn how the USA went to war with Vietnam and itself regarding race relations 1954-75, to prepare </w:t>
            </w:r>
            <w:r w:rsidRPr="005354D9">
              <w:lastRenderedPageBreak/>
              <w:t>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lastRenderedPageBreak/>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lastRenderedPageBreak/>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1"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lastRenderedPageBreak/>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2"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3"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34"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 xml:space="preserve">Good afternoon, our year 11s have successfully completed their first day of the mock GCSE exams. Our external invigilators have described their behaviour as 'exemplary', which we already know. Please </w:t>
            </w:r>
            <w:r w:rsidRPr="00302BAA">
              <w:rPr>
                <w:lang w:val="en-US"/>
              </w:rPr>
              <w:lastRenderedPageBreak/>
              <w:t>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lastRenderedPageBreak/>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35"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36"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37"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38"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 xml:space="preserve">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w:t>
            </w:r>
            <w:r w:rsidRPr="005F50CB">
              <w:lastRenderedPageBreak/>
              <w:t>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lastRenderedPageBreak/>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 xml:space="preserve">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w:t>
            </w:r>
            <w:r w:rsidRPr="005E7014">
              <w:lastRenderedPageBreak/>
              <w:t>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lastRenderedPageBreak/>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 xml:space="preserve">Auditions for the school production of Elf The Musical are on Wednesday 10th September at lunch and after school in DR1. Please encourage your child to come and along and be part of this amazing </w:t>
            </w:r>
            <w:r w:rsidRPr="00934292">
              <w:lastRenderedPageBreak/>
              <w:t>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11B53"/>
    <w:rsid w:val="00020CAE"/>
    <w:rsid w:val="000866CE"/>
    <w:rsid w:val="00096D48"/>
    <w:rsid w:val="000E7AE4"/>
    <w:rsid w:val="000F4380"/>
    <w:rsid w:val="001237DA"/>
    <w:rsid w:val="00146EDE"/>
    <w:rsid w:val="00176B58"/>
    <w:rsid w:val="00184D45"/>
    <w:rsid w:val="001D3641"/>
    <w:rsid w:val="00202095"/>
    <w:rsid w:val="0021265F"/>
    <w:rsid w:val="00225CBB"/>
    <w:rsid w:val="00254BA6"/>
    <w:rsid w:val="00282ADA"/>
    <w:rsid w:val="002E38D3"/>
    <w:rsid w:val="002F14AF"/>
    <w:rsid w:val="002F2680"/>
    <w:rsid w:val="00302BAA"/>
    <w:rsid w:val="00304C1B"/>
    <w:rsid w:val="00315117"/>
    <w:rsid w:val="0032640C"/>
    <w:rsid w:val="00330403"/>
    <w:rsid w:val="00345597"/>
    <w:rsid w:val="0035603D"/>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C04C9"/>
    <w:rsid w:val="005354D9"/>
    <w:rsid w:val="005450C4"/>
    <w:rsid w:val="005814CB"/>
    <w:rsid w:val="00590FEE"/>
    <w:rsid w:val="005976CB"/>
    <w:rsid w:val="005B0315"/>
    <w:rsid w:val="005C1F6A"/>
    <w:rsid w:val="005E23C1"/>
    <w:rsid w:val="005E7014"/>
    <w:rsid w:val="005F50CB"/>
    <w:rsid w:val="006021CA"/>
    <w:rsid w:val="00636600"/>
    <w:rsid w:val="006533E5"/>
    <w:rsid w:val="00664A7C"/>
    <w:rsid w:val="006B4FCD"/>
    <w:rsid w:val="006D1554"/>
    <w:rsid w:val="006F4B0D"/>
    <w:rsid w:val="0071516D"/>
    <w:rsid w:val="007228A4"/>
    <w:rsid w:val="007374D6"/>
    <w:rsid w:val="00771B5D"/>
    <w:rsid w:val="007E7F9F"/>
    <w:rsid w:val="0085010E"/>
    <w:rsid w:val="008640AE"/>
    <w:rsid w:val="00872E48"/>
    <w:rsid w:val="00873876"/>
    <w:rsid w:val="00875C97"/>
    <w:rsid w:val="00876F08"/>
    <w:rsid w:val="00885CF1"/>
    <w:rsid w:val="00921E29"/>
    <w:rsid w:val="00925854"/>
    <w:rsid w:val="00934292"/>
    <w:rsid w:val="00973EF2"/>
    <w:rsid w:val="00977621"/>
    <w:rsid w:val="009B12A7"/>
    <w:rsid w:val="009C097D"/>
    <w:rsid w:val="009F162E"/>
    <w:rsid w:val="00A755B6"/>
    <w:rsid w:val="00A91D26"/>
    <w:rsid w:val="00B23BAD"/>
    <w:rsid w:val="00B46481"/>
    <w:rsid w:val="00B75E16"/>
    <w:rsid w:val="00B7603A"/>
    <w:rsid w:val="00B77F9C"/>
    <w:rsid w:val="00BC489D"/>
    <w:rsid w:val="00BC5BB4"/>
    <w:rsid w:val="00BD3EF8"/>
    <w:rsid w:val="00BE3B0D"/>
    <w:rsid w:val="00CA5783"/>
    <w:rsid w:val="00CC3E4A"/>
    <w:rsid w:val="00CD20E6"/>
    <w:rsid w:val="00CE1BC7"/>
    <w:rsid w:val="00CE6557"/>
    <w:rsid w:val="00D70AD9"/>
    <w:rsid w:val="00D82DFD"/>
    <w:rsid w:val="00DA2CF5"/>
    <w:rsid w:val="00E224A3"/>
    <w:rsid w:val="00E24348"/>
    <w:rsid w:val="00E3514D"/>
    <w:rsid w:val="00E55D9D"/>
    <w:rsid w:val="00E63860"/>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irkbyhighschool.net/ks3-reports/" TargetMode="External"/><Relationship Id="rId18" Type="http://schemas.openxmlformats.org/officeDocument/2006/relationships/hyperlink" Target="https://kirkbyhighschool.net/wp-content/uploads/2026/03/GCSE-Exam-Preapration-Booklet-Student-Parent-Carer.pdf" TargetMode="External"/><Relationship Id="rId26" Type="http://schemas.openxmlformats.org/officeDocument/2006/relationships/hyperlink" Target="https://kirkbyhighschool.net/year-11-exam-information/" TargetMode="External"/><Relationship Id="rId39" Type="http://schemas.openxmlformats.org/officeDocument/2006/relationships/fontTable" Target="fontTable.xml"/><Relationship Id="rId21" Type="http://schemas.openxmlformats.org/officeDocument/2006/relationships/hyperlink" Target="https://kirkbyhighschool.net/wp-content/uploads/2026/02/School-Aged-Imms-Poster-JP.pdf" TargetMode="External"/><Relationship Id="rId34" Type="http://schemas.openxmlformats.org/officeDocument/2006/relationships/hyperlink" Target="https://kirkbyhighschool.net/wp-content/uploads/2025/12/uniform-letter-Dec-2025.pdf" TargetMode="External"/><Relationship Id="rId7" Type="http://schemas.openxmlformats.org/officeDocument/2006/relationships/hyperlink" Target="https://forms.cloud.microsoft/Pages/ResponsePage.aspx?id=cLsZttGXUkeW1xet3QGYJl7DZx5-LAVAkYFWvDscIkJUMEk1U0hCRUFLWEU4OVE3OVRUTkxNNEJOVy4u" TargetMode="External"/><Relationship Id="rId12" Type="http://schemas.openxmlformats.org/officeDocument/2006/relationships/hyperlink" Target="https://kirkbyhighschool.net/year-10-reports/" TargetMode="External"/><Relationship Id="rId17" Type="http://schemas.openxmlformats.org/officeDocument/2006/relationships/hyperlink" Target="https://kirkbyhighschool.net/year-11-exam-information/" TargetMode="External"/><Relationship Id="rId25" Type="http://schemas.openxmlformats.org/officeDocument/2006/relationships/hyperlink" Target="https://kirkbyhighschool.net/wp-content/uploads/2026/02/February-Half-Term-Revision-Letter-2026.pdf" TargetMode="External"/><Relationship Id="rId33" Type="http://schemas.openxmlformats.org/officeDocument/2006/relationships/hyperlink" Target="https://kirkbyhighschool.net/wp-content/uploads/2025/12/Newsletter-December-2025.pdf" TargetMode="External"/><Relationship Id="rId38" Type="http://schemas.openxmlformats.org/officeDocument/2006/relationships/hyperlink" Target="https://econsent.merseycare.nhs.uk/" TargetMode="External"/><Relationship Id="rId2" Type="http://schemas.openxmlformats.org/officeDocument/2006/relationships/settings" Target="settings.xml"/><Relationship Id="rId16" Type="http://schemas.openxmlformats.org/officeDocument/2006/relationships/hyperlink" Target="https://kirkbyhighschool.net/wp-content/uploads/2026/03/bus-behaviour-letter.pdf" TargetMode="External"/><Relationship Id="rId20" Type="http://schemas.openxmlformats.org/officeDocument/2006/relationships/hyperlink" Target="https://forms.office.com/e/wM4Y8HkKEk" TargetMode="External"/><Relationship Id="rId29" Type="http://schemas.openxmlformats.org/officeDocument/2006/relationships/hyperlink" Target="https://kirkbyhighschool.net/year-10-reports/" TargetMode="External"/><Relationship Id="rId1" Type="http://schemas.openxmlformats.org/officeDocument/2006/relationships/styles" Target="styles.xml"/><Relationship Id="rId6" Type="http://schemas.openxmlformats.org/officeDocument/2006/relationships/hyperlink" Target="https://kirkbyhighschool.net/wp-content/uploads/2026/04/Paris-final-letter-new-.pdf" TargetMode="External"/><Relationship Id="rId11" Type="http://schemas.openxmlformats.org/officeDocument/2006/relationships/hyperlink" Target="https://kirkbyhighschool.net/year-11-reports/" TargetMode="External"/><Relationship Id="rId24" Type="http://schemas.openxmlformats.org/officeDocument/2006/relationships/hyperlink" Target="https://kirkbyhighschool.net/wp-content/uploads/2026/02/uniform-letter-FEB-2026.pdf" TargetMode="External"/><Relationship Id="rId32" Type="http://schemas.openxmlformats.org/officeDocument/2006/relationships/hyperlink" Target="https://kirkbyhighschool.net/wp-content/uploads/2025/12/Flu-Poster-Drop-in-clinic-Dec-25-updated-16.12.25.pdf" TargetMode="External"/><Relationship Id="rId37" Type="http://schemas.openxmlformats.org/officeDocument/2006/relationships/hyperlink" Target="https://kirkbyhighschool.net/wp-content/uploads/2025/10/Year-11-Mock-Exam-Letter-Pre-Timetable.pdf" TargetMode="External"/><Relationship Id="rId40"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kirkbyhighschool.net/wp-content/uploads/2026/03/Letter-for-parents-and-carers-Easter-vaccination-catch-up-clinics.pdf" TargetMode="External"/><Relationship Id="rId23" Type="http://schemas.openxmlformats.org/officeDocument/2006/relationships/hyperlink" Target="https://kirkbyhighschool.net/year-11-exam-information/" TargetMode="External"/><Relationship Id="rId28" Type="http://schemas.openxmlformats.org/officeDocument/2006/relationships/hyperlink" Target="https://kirkbyhighschool.net/ks3-reports/" TargetMode="External"/><Relationship Id="rId36" Type="http://schemas.openxmlformats.org/officeDocument/2006/relationships/hyperlink" Target="https://kirkbyhighschool.net/arbor-support/" TargetMode="External"/><Relationship Id="rId10" Type="http://schemas.openxmlformats.org/officeDocument/2006/relationships/hyperlink" Target="https://kirkbyhighschool.net/wp-content/uploads/2026/04/Prom-passport-letter-FINAL.pdf" TargetMode="External"/><Relationship Id="rId19" Type="http://schemas.openxmlformats.org/officeDocument/2006/relationships/hyperlink" Target="https://kirkbyhighschool.net/wp-content/uploads/2026/03/Exam-timetable-Summer-2026.pdf" TargetMode="External"/><Relationship Id="rId31" Type="http://schemas.openxmlformats.org/officeDocument/2006/relationships/hyperlink" Target="https://econsent.merseycare.nhs.uk/?utm_source=chatgpt.com" TargetMode="External"/><Relationship Id="rId4" Type="http://schemas.openxmlformats.org/officeDocument/2006/relationships/image" Target="media/image1.jpeg"/><Relationship Id="rId9" Type="http://schemas.openxmlformats.org/officeDocument/2006/relationships/hyperlink" Target="https://forms.cloud.microsoft/e/pENi1EJ4Be" TargetMode="External"/><Relationship Id="rId14" Type="http://schemas.openxmlformats.org/officeDocument/2006/relationships/hyperlink" Target="https://kirkbyhighschool.net/parent-governance-election/" TargetMode="External"/><Relationship Id="rId22" Type="http://schemas.openxmlformats.org/officeDocument/2006/relationships/hyperlink" Target="https://kirkbyhighschool.net/wp-content/uploads/2026/02/Purple-Zone-Parent-Carer.pdf" TargetMode="External"/><Relationship Id="rId27" Type="http://schemas.openxmlformats.org/officeDocument/2006/relationships/hyperlink" Target="https://kirkbyhighschool.net/wp-content/uploads/2026/01/Yr9-Options-letter-Jan-2026-with-qr-codes.pdf" TargetMode="External"/><Relationship Id="rId30" Type="http://schemas.openxmlformats.org/officeDocument/2006/relationships/hyperlink" Target="https://kirkbyhighschool.net/year-11-reports/" TargetMode="External"/><Relationship Id="rId35" Type="http://schemas.openxmlformats.org/officeDocument/2006/relationships/hyperlink" Target="https://kirkbyhighschool.net/year-11-exam-information/" TargetMode="External"/><Relationship Id="rId8" Type="http://schemas.openxmlformats.org/officeDocument/2006/relationships/hyperlink" Target="https://forms.cloud.microsoft/Pages/ResponsePage.aspx?id=cLsZttGXUkeW1xet3QGYJl7DZx5-LAVAkYFWvDscIkJUMEk1U0hCRUFLWEU4OVE3OVRUTkxNNEJOVy4u"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1607</TotalTime>
  <Pages>13</Pages>
  <Words>5294</Words>
  <Characters>30176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39</cp:revision>
  <dcterms:created xsi:type="dcterms:W3CDTF">2026-01-13T09:38:00Z</dcterms:created>
  <dcterms:modified xsi:type="dcterms:W3CDTF">2026-05-12T13:21:00Z</dcterms:modified>
</cp:coreProperties>
</file>