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3" w:type="dxa"/>
        <w:tblInd w:w="108" w:type="dxa"/>
        <w:shd w:val="clear" w:color="auto" w:fill="800080"/>
        <w:tblLook w:val="04A0" w:firstRow="1" w:lastRow="0" w:firstColumn="1" w:lastColumn="0" w:noHBand="0" w:noVBand="1"/>
      </w:tblPr>
      <w:tblGrid>
        <w:gridCol w:w="10743"/>
      </w:tblGrid>
      <w:tr w:rsidR="00461A05" w14:paraId="42C48D40" w14:textId="77777777" w:rsidTr="0000060C">
        <w:trPr>
          <w:trHeight w:val="645"/>
        </w:trPr>
        <w:tc>
          <w:tcPr>
            <w:tcW w:w="10743" w:type="dxa"/>
            <w:tcBorders>
              <w:top w:val="single" w:sz="24" w:space="0" w:color="002060"/>
              <w:left w:val="single" w:sz="24" w:space="0" w:color="002060"/>
              <w:right w:val="single" w:sz="24" w:space="0" w:color="002060"/>
            </w:tcBorders>
            <w:shd w:val="clear" w:color="auto" w:fill="1F497D" w:themeFill="text2"/>
          </w:tcPr>
          <w:p w14:paraId="3A9645C4" w14:textId="0F736C78" w:rsidR="00461A05" w:rsidRDefault="00520729" w:rsidP="005B1EA8">
            <w:pPr>
              <w:ind w:left="433"/>
              <w:jc w:val="center"/>
              <w:rPr>
                <w:rFonts w:ascii="Comic Sans MS" w:hAnsi="Comic Sans MS"/>
                <w:b/>
                <w:color w:val="FFFFFF" w:themeColor="background1"/>
                <w:sz w:val="36"/>
                <w:lang w:val="en-GB"/>
              </w:rPr>
            </w:pPr>
            <w:r>
              <w:rPr>
                <w:rFonts w:ascii="Comic Sans MS" w:hAnsi="Comic Sans MS"/>
                <w:b/>
                <w:color w:val="FFFFFF" w:themeColor="background1"/>
                <w:sz w:val="36"/>
                <w:lang w:val="en-GB"/>
              </w:rPr>
              <w:t>\</w:t>
            </w:r>
            <w:r w:rsidR="005B1EA8">
              <w:rPr>
                <w:rFonts w:ascii="Comic Sans MS" w:hAnsi="Comic Sans MS"/>
                <w:b/>
                <w:color w:val="FFFFFF" w:themeColor="background1"/>
                <w:sz w:val="36"/>
                <w:lang w:val="en-GB"/>
              </w:rPr>
              <w:t>Year 8 k</w:t>
            </w:r>
            <w:r w:rsidR="005B1EA8" w:rsidRPr="00461A05">
              <w:rPr>
                <w:rFonts w:ascii="Comic Sans MS" w:hAnsi="Comic Sans MS"/>
                <w:b/>
                <w:color w:val="FFFFFF" w:themeColor="background1"/>
                <w:sz w:val="36"/>
                <w:lang w:val="en-GB"/>
              </w:rPr>
              <w:t>nowledge organiser</w:t>
            </w:r>
            <w:r w:rsidR="005B1EA8">
              <w:rPr>
                <w:rFonts w:ascii="Comic Sans MS" w:hAnsi="Comic Sans MS"/>
                <w:b/>
                <w:color w:val="FFFFFF" w:themeColor="background1"/>
                <w:sz w:val="36"/>
                <w:lang w:val="en-GB"/>
              </w:rPr>
              <w:t xml:space="preserve"> and sketchbook work</w:t>
            </w:r>
            <w:r w:rsidR="00C54C52">
              <w:rPr>
                <w:rFonts w:ascii="Comic Sans MS" w:hAnsi="Comic Sans MS"/>
                <w:b/>
                <w:color w:val="FFFFFF" w:themeColor="background1"/>
                <w:sz w:val="36"/>
                <w:lang w:val="en-GB"/>
              </w:rPr>
              <w:t>.</w:t>
            </w:r>
          </w:p>
          <w:p w14:paraId="6ED02912" w14:textId="507E90BF" w:rsidR="005B1EA8" w:rsidRPr="00461A05" w:rsidRDefault="00520729" w:rsidP="005B1EA8">
            <w:pPr>
              <w:ind w:left="433"/>
              <w:jc w:val="center"/>
              <w:rPr>
                <w:rFonts w:ascii="Comic Sans MS" w:hAnsi="Comic Sans MS"/>
                <w:b/>
                <w:color w:val="FFFFFF" w:themeColor="background1"/>
                <w:sz w:val="36"/>
                <w:lang w:val="en-GB"/>
              </w:rPr>
            </w:pPr>
            <w:r>
              <w:rPr>
                <w:rFonts w:ascii="Comic Sans MS" w:hAnsi="Comic Sans MS"/>
                <w:b/>
                <w:color w:val="FFFFFF" w:themeColor="background1"/>
                <w:sz w:val="36"/>
                <w:lang w:val="en-GB"/>
              </w:rPr>
              <w:t xml:space="preserve">ARCHITECTURE &amp; PERSPECTIVE </w:t>
            </w:r>
          </w:p>
        </w:tc>
      </w:tr>
    </w:tbl>
    <w:p w14:paraId="5A14F7BB" w14:textId="29EE9BC8" w:rsidR="00520729" w:rsidRPr="00BD0065" w:rsidRDefault="00520729" w:rsidP="00520729">
      <w:pPr>
        <w:spacing w:after="0"/>
        <w:rPr>
          <w:rFonts w:ascii="Comic Sans MS" w:hAnsi="Comic Sans MS"/>
          <w:b/>
          <w:color w:val="002060"/>
          <w:sz w:val="28"/>
          <w:szCs w:val="28"/>
          <w:lang w:val="en-GB"/>
        </w:rPr>
      </w:pPr>
      <w:r w:rsidRPr="00BD0065">
        <w:rPr>
          <w:rFonts w:ascii="Comic Sans MS" w:hAnsi="Comic Sans MS"/>
          <w:b/>
          <w:color w:val="002060"/>
          <w:sz w:val="28"/>
          <w:szCs w:val="28"/>
          <w:lang w:val="en-GB"/>
        </w:rPr>
        <w:t xml:space="preserve">Key words and their meanings. </w:t>
      </w:r>
    </w:p>
    <w:p w14:paraId="7170AD5A" w14:textId="1652634A" w:rsidR="00520729" w:rsidRPr="00BD0065" w:rsidRDefault="00520729" w:rsidP="00520729">
      <w:pPr>
        <w:spacing w:after="0"/>
        <w:rPr>
          <w:rFonts w:ascii="Comic Sans MS" w:hAnsi="Comic Sans MS"/>
          <w:b/>
          <w:color w:val="002060"/>
          <w:sz w:val="28"/>
          <w:szCs w:val="28"/>
          <w:lang w:val="en-GB"/>
        </w:rPr>
      </w:pPr>
      <w:r w:rsidRPr="00BD0065">
        <w:rPr>
          <w:rFonts w:ascii="Comic Sans MS" w:hAnsi="Comic Sans MS"/>
          <w:b/>
          <w:color w:val="002060"/>
          <w:sz w:val="28"/>
          <w:szCs w:val="28"/>
          <w:lang w:val="en-GB"/>
        </w:rPr>
        <w:t>Learn these words so that you can use them in your conversations in class.</w:t>
      </w:r>
    </w:p>
    <w:tbl>
      <w:tblPr>
        <w:tblStyle w:val="TableGrid"/>
        <w:tblW w:w="10910" w:type="dxa"/>
        <w:tblLook w:val="00A0" w:firstRow="1" w:lastRow="0" w:firstColumn="1" w:lastColumn="0" w:noHBand="0" w:noVBand="0"/>
      </w:tblPr>
      <w:tblGrid>
        <w:gridCol w:w="2380"/>
        <w:gridCol w:w="8530"/>
      </w:tblGrid>
      <w:tr w:rsidR="00520729" w:rsidRPr="00BD0065" w14:paraId="1170637F" w14:textId="77777777" w:rsidTr="00485C96">
        <w:trPr>
          <w:trHeight w:val="645"/>
        </w:trPr>
        <w:tc>
          <w:tcPr>
            <w:tcW w:w="2380" w:type="dxa"/>
            <w:tcBorders>
              <w:top w:val="single" w:sz="4" w:space="0" w:color="auto"/>
              <w:left w:val="single" w:sz="24" w:space="0" w:color="002060"/>
              <w:bottom w:val="single" w:sz="4" w:space="0" w:color="auto"/>
            </w:tcBorders>
          </w:tcPr>
          <w:p w14:paraId="0AB74F88" w14:textId="43A198CB" w:rsidR="00520729" w:rsidRPr="009172AC" w:rsidRDefault="00485C96" w:rsidP="00B818B3">
            <w:pPr>
              <w:ind w:left="38"/>
              <w:rPr>
                <w:rFonts w:ascii="Comic Sans MS" w:hAnsi="Comic Sans MS"/>
                <w:b/>
                <w:iCs/>
                <w:color w:val="002060"/>
              </w:rPr>
            </w:pPr>
            <w:r>
              <w:rPr>
                <w:rFonts w:ascii="Comic Sans MS" w:hAnsi="Comic Sans MS"/>
                <w:b/>
                <w:iCs/>
                <w:color w:val="17365D" w:themeColor="text2" w:themeShade="BF"/>
                <w:lang w:val="en-GB"/>
              </w:rPr>
              <w:t>Line</w:t>
            </w:r>
          </w:p>
        </w:tc>
        <w:tc>
          <w:tcPr>
            <w:tcW w:w="8530" w:type="dxa"/>
            <w:tcBorders>
              <w:top w:val="single" w:sz="4" w:space="0" w:color="auto"/>
              <w:bottom w:val="single" w:sz="4" w:space="0" w:color="auto"/>
              <w:right w:val="single" w:sz="24" w:space="0" w:color="002060"/>
            </w:tcBorders>
          </w:tcPr>
          <w:p w14:paraId="3572D55F" w14:textId="728829AA" w:rsidR="00520729" w:rsidRPr="00626E10" w:rsidRDefault="00485C96" w:rsidP="00B818B3">
            <w:pPr>
              <w:rPr>
                <w:rFonts w:ascii="Comic Sans MS" w:hAnsi="Comic Sans MS"/>
                <w:b/>
                <w:i/>
                <w:color w:val="17365D" w:themeColor="text2" w:themeShade="BF"/>
                <w:lang w:val="en-GB"/>
              </w:rPr>
            </w:pPr>
            <w:r w:rsidRPr="00626E10">
              <w:rPr>
                <w:rFonts w:ascii="Comic Sans MS" w:hAnsi="Comic Sans MS"/>
                <w:b/>
                <w:i/>
                <w:color w:val="17365D" w:themeColor="text2" w:themeShade="BF"/>
                <w:lang w:val="en-GB"/>
              </w:rPr>
              <w:t xml:space="preserve">Any image that consists of distinct straight or curved lines. </w:t>
            </w:r>
          </w:p>
        </w:tc>
      </w:tr>
      <w:tr w:rsidR="00520729" w:rsidRPr="00BD0065" w14:paraId="37CCDAA0" w14:textId="77777777" w:rsidTr="00485C96">
        <w:trPr>
          <w:trHeight w:val="463"/>
        </w:trPr>
        <w:tc>
          <w:tcPr>
            <w:tcW w:w="2380" w:type="dxa"/>
            <w:tcBorders>
              <w:top w:val="single" w:sz="4" w:space="0" w:color="auto"/>
              <w:left w:val="single" w:sz="24" w:space="0" w:color="002060"/>
              <w:bottom w:val="single" w:sz="4" w:space="0" w:color="auto"/>
            </w:tcBorders>
          </w:tcPr>
          <w:p w14:paraId="1FA5CBA4" w14:textId="44438F33" w:rsidR="00520729" w:rsidRPr="001445EF" w:rsidRDefault="00485C96" w:rsidP="00B818B3">
            <w:pPr>
              <w:ind w:left="38"/>
              <w:rPr>
                <w:rFonts w:ascii="Comic Sans MS" w:hAnsi="Comic Sans MS"/>
                <w:b/>
                <w:iCs/>
                <w:color w:val="002060"/>
              </w:rPr>
            </w:pPr>
            <w:r>
              <w:rPr>
                <w:rFonts w:ascii="Comic Sans MS" w:hAnsi="Comic Sans MS"/>
                <w:b/>
                <w:iCs/>
                <w:color w:val="002060"/>
              </w:rPr>
              <w:t xml:space="preserve">Geometric Shape </w:t>
            </w:r>
          </w:p>
        </w:tc>
        <w:tc>
          <w:tcPr>
            <w:tcW w:w="8530" w:type="dxa"/>
            <w:tcBorders>
              <w:bottom w:val="single" w:sz="4" w:space="0" w:color="auto"/>
              <w:right w:val="single" w:sz="24" w:space="0" w:color="002060"/>
            </w:tcBorders>
          </w:tcPr>
          <w:p w14:paraId="36821783" w14:textId="550E77B8" w:rsidR="00520729" w:rsidRPr="00626E10" w:rsidRDefault="00485C96" w:rsidP="00B818B3">
            <w:pPr>
              <w:ind w:left="38"/>
              <w:rPr>
                <w:rFonts w:ascii="Comic Sans MS" w:hAnsi="Comic Sans MS"/>
                <w:b/>
                <w:i/>
                <w:color w:val="17365D" w:themeColor="text2" w:themeShade="BF"/>
              </w:rPr>
            </w:pPr>
            <w:r w:rsidRPr="00626E10">
              <w:rPr>
                <w:rFonts w:ascii="Comic Sans MS" w:hAnsi="Comic Sans MS"/>
                <w:b/>
                <w:i/>
                <w:color w:val="17365D" w:themeColor="text2" w:themeShade="BF"/>
                <w:lang w:val="en-GB"/>
              </w:rPr>
              <w:t xml:space="preserve">Shapes </w:t>
            </w:r>
            <w:proofErr w:type="gramStart"/>
            <w:r w:rsidRPr="00626E10">
              <w:rPr>
                <w:rFonts w:ascii="Comic Sans MS" w:hAnsi="Comic Sans MS"/>
                <w:b/>
                <w:i/>
                <w:color w:val="17365D" w:themeColor="text2" w:themeShade="BF"/>
                <w:lang w:val="en-GB"/>
              </w:rPr>
              <w:t>made out of</w:t>
            </w:r>
            <w:proofErr w:type="gramEnd"/>
            <w:r w:rsidRPr="00626E10">
              <w:rPr>
                <w:rFonts w:ascii="Comic Sans MS" w:hAnsi="Comic Sans MS"/>
                <w:b/>
                <w:i/>
                <w:color w:val="17365D" w:themeColor="text2" w:themeShade="BF"/>
                <w:lang w:val="en-GB"/>
              </w:rPr>
              <w:t xml:space="preserve"> points and lines including the triangle, square, and circle. </w:t>
            </w:r>
          </w:p>
        </w:tc>
      </w:tr>
      <w:tr w:rsidR="00520729" w:rsidRPr="00BD0065" w14:paraId="120EE71B" w14:textId="77777777" w:rsidTr="00485C96">
        <w:trPr>
          <w:trHeight w:val="525"/>
        </w:trPr>
        <w:tc>
          <w:tcPr>
            <w:tcW w:w="2380" w:type="dxa"/>
            <w:tcBorders>
              <w:top w:val="single" w:sz="4" w:space="0" w:color="auto"/>
              <w:left w:val="single" w:sz="24" w:space="0" w:color="002060"/>
              <w:bottom w:val="single" w:sz="4" w:space="0" w:color="auto"/>
            </w:tcBorders>
          </w:tcPr>
          <w:p w14:paraId="48EC0464" w14:textId="40694962" w:rsidR="00520729" w:rsidRPr="001445EF" w:rsidRDefault="00485C96" w:rsidP="00B818B3">
            <w:pPr>
              <w:ind w:left="38"/>
              <w:rPr>
                <w:rFonts w:ascii="Comic Sans MS" w:hAnsi="Comic Sans MS"/>
                <w:b/>
                <w:iCs/>
                <w:color w:val="002060"/>
              </w:rPr>
            </w:pPr>
            <w:r>
              <w:rPr>
                <w:rFonts w:ascii="Comic Sans MS" w:hAnsi="Comic Sans MS"/>
                <w:b/>
                <w:iCs/>
                <w:color w:val="002060"/>
              </w:rPr>
              <w:t xml:space="preserve">Form </w:t>
            </w:r>
          </w:p>
        </w:tc>
        <w:tc>
          <w:tcPr>
            <w:tcW w:w="8530" w:type="dxa"/>
            <w:tcBorders>
              <w:bottom w:val="single" w:sz="4" w:space="0" w:color="auto"/>
              <w:right w:val="single" w:sz="24" w:space="0" w:color="002060"/>
            </w:tcBorders>
          </w:tcPr>
          <w:p w14:paraId="2171491F" w14:textId="2B99474E" w:rsidR="00520729" w:rsidRPr="00626E10" w:rsidRDefault="00485C96" w:rsidP="00B818B3">
            <w:pPr>
              <w:rPr>
                <w:rFonts w:ascii="Comic Sans MS" w:hAnsi="Comic Sans MS"/>
                <w:b/>
                <w:i/>
                <w:color w:val="17365D" w:themeColor="text2" w:themeShade="BF"/>
                <w:lang w:val="en-GB"/>
              </w:rPr>
            </w:pPr>
            <w:r w:rsidRPr="00626E10">
              <w:rPr>
                <w:rFonts w:ascii="Comic Sans MS" w:hAnsi="Comic Sans MS"/>
                <w:b/>
                <w:i/>
                <w:color w:val="17365D" w:themeColor="text2" w:themeShade="BF"/>
                <w:lang w:val="en-GB"/>
              </w:rPr>
              <w:t>Describes a three</w:t>
            </w:r>
            <w:r w:rsidR="00626E10">
              <w:rPr>
                <w:rFonts w:ascii="Comic Sans MS" w:hAnsi="Comic Sans MS"/>
                <w:b/>
                <w:i/>
                <w:color w:val="17365D" w:themeColor="text2" w:themeShade="BF"/>
                <w:lang w:val="en-GB"/>
              </w:rPr>
              <w:t>-</w:t>
            </w:r>
            <w:r w:rsidRPr="00626E10">
              <w:rPr>
                <w:rFonts w:ascii="Comic Sans MS" w:hAnsi="Comic Sans MS"/>
                <w:b/>
                <w:i/>
                <w:color w:val="17365D" w:themeColor="text2" w:themeShade="BF"/>
                <w:lang w:val="en-GB"/>
              </w:rPr>
              <w:t xml:space="preserve">dimensional geometrical figure as opposed to a shape. </w:t>
            </w:r>
          </w:p>
        </w:tc>
      </w:tr>
      <w:tr w:rsidR="00520729" w:rsidRPr="00BD0065" w14:paraId="08BD61A4" w14:textId="77777777" w:rsidTr="00485C96">
        <w:trPr>
          <w:trHeight w:val="309"/>
        </w:trPr>
        <w:tc>
          <w:tcPr>
            <w:tcW w:w="2380" w:type="dxa"/>
            <w:tcBorders>
              <w:top w:val="single" w:sz="4" w:space="0" w:color="auto"/>
              <w:left w:val="single" w:sz="24" w:space="0" w:color="002060"/>
              <w:bottom w:val="single" w:sz="4" w:space="0" w:color="auto"/>
            </w:tcBorders>
          </w:tcPr>
          <w:p w14:paraId="60C4BD2A" w14:textId="682ADB48" w:rsidR="00520729" w:rsidRPr="001445EF" w:rsidRDefault="00485C96" w:rsidP="00B818B3">
            <w:pPr>
              <w:ind w:left="38"/>
              <w:rPr>
                <w:rFonts w:ascii="Comic Sans MS" w:hAnsi="Comic Sans MS"/>
                <w:b/>
                <w:iCs/>
                <w:color w:val="002060"/>
              </w:rPr>
            </w:pPr>
            <w:r>
              <w:rPr>
                <w:rFonts w:ascii="Comic Sans MS" w:hAnsi="Comic Sans MS"/>
                <w:b/>
                <w:iCs/>
                <w:color w:val="002060"/>
              </w:rPr>
              <w:t xml:space="preserve">Organic Shape </w:t>
            </w:r>
          </w:p>
        </w:tc>
        <w:tc>
          <w:tcPr>
            <w:tcW w:w="8530" w:type="dxa"/>
            <w:tcBorders>
              <w:top w:val="single" w:sz="4" w:space="0" w:color="auto"/>
              <w:bottom w:val="single" w:sz="4" w:space="0" w:color="auto"/>
              <w:right w:val="single" w:sz="24" w:space="0" w:color="002060"/>
            </w:tcBorders>
          </w:tcPr>
          <w:p w14:paraId="7699E399" w14:textId="4D26BCF5" w:rsidR="00520729" w:rsidRPr="00626E10" w:rsidRDefault="00485C96" w:rsidP="00B818B3">
            <w:pPr>
              <w:rPr>
                <w:rFonts w:ascii="Comic Sans MS" w:hAnsi="Comic Sans MS"/>
                <w:b/>
                <w:i/>
                <w:color w:val="17365D" w:themeColor="text2" w:themeShade="BF"/>
                <w:lang w:val="en-GB"/>
              </w:rPr>
            </w:pPr>
            <w:r w:rsidRPr="00626E10">
              <w:rPr>
                <w:rFonts w:ascii="Comic Sans MS" w:hAnsi="Comic Sans MS"/>
                <w:b/>
                <w:i/>
                <w:color w:val="17365D" w:themeColor="text2" w:themeShade="BF"/>
                <w:lang w:val="en-GB"/>
              </w:rPr>
              <w:t xml:space="preserve">Naturally these shapes will all be slightly different from one another. </w:t>
            </w:r>
          </w:p>
        </w:tc>
      </w:tr>
      <w:tr w:rsidR="00520729" w:rsidRPr="00BD0065" w14:paraId="5A097CE6" w14:textId="77777777" w:rsidTr="00485C96">
        <w:trPr>
          <w:trHeight w:val="309"/>
        </w:trPr>
        <w:tc>
          <w:tcPr>
            <w:tcW w:w="2380" w:type="dxa"/>
            <w:tcBorders>
              <w:top w:val="single" w:sz="4" w:space="0" w:color="auto"/>
              <w:left w:val="single" w:sz="24" w:space="0" w:color="002060"/>
              <w:bottom w:val="single" w:sz="4" w:space="0" w:color="auto"/>
            </w:tcBorders>
          </w:tcPr>
          <w:p w14:paraId="64578A32" w14:textId="5F3E7DBB" w:rsidR="00520729" w:rsidRPr="001445EF" w:rsidRDefault="00485C96" w:rsidP="00485C96">
            <w:pPr>
              <w:rPr>
                <w:rFonts w:ascii="Comic Sans MS" w:hAnsi="Comic Sans MS"/>
                <w:b/>
                <w:iCs/>
                <w:color w:val="17365D" w:themeColor="text2" w:themeShade="BF"/>
                <w:lang w:val="en-GB"/>
              </w:rPr>
            </w:pPr>
            <w:r>
              <w:rPr>
                <w:rFonts w:ascii="Comic Sans MS" w:hAnsi="Comic Sans MS"/>
                <w:b/>
                <w:iCs/>
                <w:color w:val="17365D" w:themeColor="text2" w:themeShade="BF"/>
                <w:lang w:val="en-GB"/>
              </w:rPr>
              <w:t xml:space="preserve">Foreground </w:t>
            </w:r>
          </w:p>
        </w:tc>
        <w:tc>
          <w:tcPr>
            <w:tcW w:w="8530" w:type="dxa"/>
            <w:tcBorders>
              <w:top w:val="single" w:sz="4" w:space="0" w:color="auto"/>
              <w:bottom w:val="single" w:sz="4" w:space="0" w:color="auto"/>
              <w:right w:val="single" w:sz="24" w:space="0" w:color="002060"/>
            </w:tcBorders>
          </w:tcPr>
          <w:p w14:paraId="0D5D9428" w14:textId="7976C172" w:rsidR="00520729" w:rsidRPr="00626E10" w:rsidRDefault="00485C96" w:rsidP="00B818B3">
            <w:pPr>
              <w:rPr>
                <w:rFonts w:ascii="Comic Sans MS" w:hAnsi="Comic Sans MS"/>
                <w:b/>
                <w:i/>
                <w:color w:val="17365D" w:themeColor="text2" w:themeShade="BF"/>
                <w:lang w:val="en-GB"/>
              </w:rPr>
            </w:pPr>
            <w:r w:rsidRPr="00626E10">
              <w:rPr>
                <w:rFonts w:ascii="Comic Sans MS" w:hAnsi="Comic Sans MS" w:cs="Arial"/>
                <w:b/>
                <w:i/>
                <w:color w:val="17365D" w:themeColor="text2" w:themeShade="BF"/>
                <w:shd w:val="clear" w:color="auto" w:fill="FFFFFF"/>
              </w:rPr>
              <w:t>Area of the picture space that is nearest to the viewer</w:t>
            </w:r>
            <w:r w:rsidR="00626E10" w:rsidRPr="00626E10">
              <w:rPr>
                <w:rFonts w:ascii="Comic Sans MS" w:hAnsi="Comic Sans MS" w:cs="Arial"/>
                <w:b/>
                <w:i/>
                <w:color w:val="17365D" w:themeColor="text2" w:themeShade="BF"/>
                <w:shd w:val="clear" w:color="auto" w:fill="FFFFFF"/>
              </w:rPr>
              <w:t xml:space="preserve">. </w:t>
            </w:r>
          </w:p>
        </w:tc>
      </w:tr>
      <w:tr w:rsidR="00485C96" w:rsidRPr="00BD0065" w14:paraId="681D22EC" w14:textId="77777777" w:rsidTr="00485C96">
        <w:trPr>
          <w:trHeight w:val="309"/>
        </w:trPr>
        <w:tc>
          <w:tcPr>
            <w:tcW w:w="2380" w:type="dxa"/>
            <w:tcBorders>
              <w:top w:val="single" w:sz="4" w:space="0" w:color="auto"/>
              <w:left w:val="single" w:sz="24" w:space="0" w:color="002060"/>
              <w:bottom w:val="single" w:sz="4" w:space="0" w:color="auto"/>
            </w:tcBorders>
          </w:tcPr>
          <w:p w14:paraId="33D9576F" w14:textId="2D0E2D4E" w:rsidR="00485C96" w:rsidRDefault="00485C96" w:rsidP="00485C96">
            <w:pPr>
              <w:rPr>
                <w:rFonts w:ascii="Comic Sans MS" w:hAnsi="Comic Sans MS"/>
                <w:b/>
                <w:iCs/>
                <w:color w:val="17365D" w:themeColor="text2" w:themeShade="BF"/>
                <w:lang w:val="en-GB"/>
              </w:rPr>
            </w:pPr>
            <w:r>
              <w:rPr>
                <w:rFonts w:ascii="Comic Sans MS" w:hAnsi="Comic Sans MS"/>
                <w:b/>
                <w:iCs/>
                <w:color w:val="17365D" w:themeColor="text2" w:themeShade="BF"/>
                <w:lang w:val="en-GB"/>
              </w:rPr>
              <w:t xml:space="preserve">One-Dimensional </w:t>
            </w:r>
          </w:p>
        </w:tc>
        <w:tc>
          <w:tcPr>
            <w:tcW w:w="8530" w:type="dxa"/>
            <w:tcBorders>
              <w:top w:val="single" w:sz="4" w:space="0" w:color="auto"/>
              <w:bottom w:val="single" w:sz="4" w:space="0" w:color="auto"/>
              <w:right w:val="single" w:sz="24" w:space="0" w:color="002060"/>
            </w:tcBorders>
          </w:tcPr>
          <w:p w14:paraId="33FC10CC" w14:textId="636491C1" w:rsidR="00485C96" w:rsidRPr="00626E10" w:rsidRDefault="00626E10" w:rsidP="00B818B3">
            <w:pPr>
              <w:rPr>
                <w:rFonts w:ascii="Comic Sans MS" w:hAnsi="Comic Sans MS" w:cs="Arial"/>
                <w:b/>
                <w:i/>
                <w:color w:val="17365D" w:themeColor="text2" w:themeShade="BF"/>
                <w:shd w:val="clear" w:color="auto" w:fill="FFFFFF"/>
              </w:rPr>
            </w:pPr>
            <w:r w:rsidRPr="00626E10">
              <w:rPr>
                <w:rFonts w:ascii="Comic Sans MS" w:hAnsi="Comic Sans MS" w:cs="Arial"/>
                <w:b/>
                <w:i/>
                <w:color w:val="17365D" w:themeColor="text2" w:themeShade="BF"/>
                <w:shd w:val="clear" w:color="auto" w:fill="FFFFFF"/>
              </w:rPr>
              <w:t xml:space="preserve">Containing only one dimension, this is only possible when you’re dealing with a line. </w:t>
            </w:r>
          </w:p>
        </w:tc>
      </w:tr>
      <w:tr w:rsidR="00485C96" w:rsidRPr="00BD0065" w14:paraId="35319E38" w14:textId="77777777" w:rsidTr="00485C96">
        <w:trPr>
          <w:trHeight w:val="309"/>
        </w:trPr>
        <w:tc>
          <w:tcPr>
            <w:tcW w:w="2380" w:type="dxa"/>
            <w:tcBorders>
              <w:top w:val="single" w:sz="4" w:space="0" w:color="auto"/>
              <w:left w:val="single" w:sz="24" w:space="0" w:color="002060"/>
              <w:bottom w:val="single" w:sz="4" w:space="0" w:color="auto"/>
            </w:tcBorders>
          </w:tcPr>
          <w:p w14:paraId="354D9BA0" w14:textId="2C76A455" w:rsidR="00485C96" w:rsidRDefault="00485C96" w:rsidP="00485C96">
            <w:pPr>
              <w:rPr>
                <w:rFonts w:ascii="Comic Sans MS" w:hAnsi="Comic Sans MS"/>
                <w:b/>
                <w:iCs/>
                <w:color w:val="17365D" w:themeColor="text2" w:themeShade="BF"/>
                <w:lang w:val="en-GB"/>
              </w:rPr>
            </w:pPr>
            <w:r>
              <w:rPr>
                <w:rFonts w:ascii="Comic Sans MS" w:hAnsi="Comic Sans MS"/>
                <w:b/>
                <w:iCs/>
                <w:color w:val="17365D" w:themeColor="text2" w:themeShade="BF"/>
                <w:lang w:val="en-GB"/>
              </w:rPr>
              <w:t xml:space="preserve">Composition </w:t>
            </w:r>
          </w:p>
        </w:tc>
        <w:tc>
          <w:tcPr>
            <w:tcW w:w="8530" w:type="dxa"/>
            <w:tcBorders>
              <w:top w:val="single" w:sz="4" w:space="0" w:color="auto"/>
              <w:bottom w:val="single" w:sz="4" w:space="0" w:color="auto"/>
              <w:right w:val="single" w:sz="24" w:space="0" w:color="002060"/>
            </w:tcBorders>
          </w:tcPr>
          <w:p w14:paraId="7D5807D6" w14:textId="68097E7A" w:rsidR="00485C96" w:rsidRPr="00626E10" w:rsidRDefault="00626E10" w:rsidP="00B818B3">
            <w:pPr>
              <w:rPr>
                <w:rFonts w:ascii="Comic Sans MS" w:hAnsi="Comic Sans MS" w:cs="Arial"/>
                <w:b/>
                <w:i/>
                <w:color w:val="17365D" w:themeColor="text2" w:themeShade="BF"/>
                <w:shd w:val="clear" w:color="auto" w:fill="FFFFFF"/>
              </w:rPr>
            </w:pPr>
            <w:r w:rsidRPr="00626E10">
              <w:rPr>
                <w:rFonts w:ascii="Comic Sans MS" w:hAnsi="Comic Sans MS" w:cs="Arial"/>
                <w:b/>
                <w:i/>
                <w:color w:val="17365D" w:themeColor="text2" w:themeShade="BF"/>
                <w:shd w:val="clear" w:color="auto" w:fill="FFFFFF"/>
              </w:rPr>
              <w:t xml:space="preserve">The arrangement of elements within a work of art. </w:t>
            </w:r>
          </w:p>
        </w:tc>
      </w:tr>
      <w:tr w:rsidR="00485C96" w:rsidRPr="00BD0065" w14:paraId="78D26A73" w14:textId="77777777" w:rsidTr="00485C96">
        <w:trPr>
          <w:trHeight w:val="309"/>
        </w:trPr>
        <w:tc>
          <w:tcPr>
            <w:tcW w:w="2380" w:type="dxa"/>
            <w:tcBorders>
              <w:top w:val="single" w:sz="4" w:space="0" w:color="auto"/>
              <w:left w:val="single" w:sz="24" w:space="0" w:color="002060"/>
              <w:bottom w:val="single" w:sz="4" w:space="0" w:color="auto"/>
            </w:tcBorders>
          </w:tcPr>
          <w:p w14:paraId="0E49AFC7" w14:textId="0B7B530E" w:rsidR="00485C96" w:rsidRDefault="00485C96" w:rsidP="00485C96">
            <w:pPr>
              <w:rPr>
                <w:rFonts w:ascii="Comic Sans MS" w:hAnsi="Comic Sans MS"/>
                <w:b/>
                <w:iCs/>
                <w:color w:val="17365D" w:themeColor="text2" w:themeShade="BF"/>
                <w:lang w:val="en-GB"/>
              </w:rPr>
            </w:pPr>
            <w:r>
              <w:rPr>
                <w:rFonts w:ascii="Comic Sans MS" w:hAnsi="Comic Sans MS"/>
                <w:b/>
                <w:iCs/>
                <w:color w:val="17365D" w:themeColor="text2" w:themeShade="BF"/>
                <w:lang w:val="en-GB"/>
              </w:rPr>
              <w:t xml:space="preserve">Depth </w:t>
            </w:r>
          </w:p>
        </w:tc>
        <w:tc>
          <w:tcPr>
            <w:tcW w:w="8530" w:type="dxa"/>
            <w:tcBorders>
              <w:top w:val="single" w:sz="4" w:space="0" w:color="auto"/>
              <w:bottom w:val="single" w:sz="4" w:space="0" w:color="auto"/>
              <w:right w:val="single" w:sz="24" w:space="0" w:color="002060"/>
            </w:tcBorders>
          </w:tcPr>
          <w:p w14:paraId="3BE91B8B" w14:textId="4CBCFE53" w:rsidR="00485C96" w:rsidRPr="00626E10" w:rsidRDefault="00626E10" w:rsidP="00B818B3">
            <w:pPr>
              <w:rPr>
                <w:rFonts w:ascii="Comic Sans MS" w:hAnsi="Comic Sans MS" w:cs="Arial"/>
                <w:b/>
                <w:i/>
                <w:color w:val="17365D" w:themeColor="text2" w:themeShade="BF"/>
                <w:shd w:val="clear" w:color="auto" w:fill="FFFFFF"/>
              </w:rPr>
            </w:pPr>
            <w:r w:rsidRPr="00626E10">
              <w:rPr>
                <w:rFonts w:ascii="Comic Sans MS" w:hAnsi="Comic Sans MS" w:cs="Arial"/>
                <w:b/>
                <w:i/>
                <w:color w:val="17365D" w:themeColor="text2" w:themeShade="BF"/>
                <w:shd w:val="clear" w:color="auto" w:fill="FFFFFF"/>
              </w:rPr>
              <w:t xml:space="preserve">The apparent distance from front to back or near to far in an artwork. </w:t>
            </w:r>
          </w:p>
        </w:tc>
      </w:tr>
    </w:tbl>
    <w:p w14:paraId="39097080" w14:textId="0D2DD15C" w:rsidR="00520729" w:rsidRDefault="001406EC" w:rsidP="00520729">
      <w:pPr>
        <w:spacing w:after="0"/>
        <w:ind w:left="142"/>
        <w:rPr>
          <w:rFonts w:ascii="Comic Sans MS" w:hAnsi="Comic Sans MS"/>
          <w:noProof/>
          <w:lang w:val="en-GB" w:eastAsia="en-GB"/>
        </w:rPr>
      </w:pPr>
      <w:r w:rsidRPr="0028371B">
        <w:rPr>
          <w:rFonts w:ascii="Comic Sans MS" w:hAnsi="Comic Sans MS"/>
          <w:b/>
          <w:noProof/>
          <w:color w:val="002060"/>
          <w:sz w:val="28"/>
          <w:szCs w:val="28"/>
          <w:lang w:val="en-GB"/>
        </w:rPr>
        <w:drawing>
          <wp:anchor distT="0" distB="0" distL="114300" distR="114300" simplePos="0" relativeHeight="251747840" behindDoc="0" locked="0" layoutInCell="1" allowOverlap="1" wp14:anchorId="4A0FBF68" wp14:editId="5CF010B8">
            <wp:simplePos x="0" y="0"/>
            <wp:positionH relativeFrom="margin">
              <wp:posOffset>4349750</wp:posOffset>
            </wp:positionH>
            <wp:positionV relativeFrom="paragraph">
              <wp:posOffset>64770</wp:posOffset>
            </wp:positionV>
            <wp:extent cx="2442845" cy="4020185"/>
            <wp:effectExtent l="0" t="0" r="0" b="0"/>
            <wp:wrapSquare wrapText="bothSides"/>
            <wp:docPr id="1" name="Picture 1" descr="Image result for line drawing liver buildings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Image result for line drawing liver buildings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845" cy="402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BBC" w:rsidRPr="00532377"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33504" behindDoc="0" locked="0" layoutInCell="1" allowOverlap="1" wp14:anchorId="181D3F7E" wp14:editId="17A726EA">
                <wp:simplePos x="0" y="0"/>
                <wp:positionH relativeFrom="margin">
                  <wp:posOffset>-251460</wp:posOffset>
                </wp:positionH>
                <wp:positionV relativeFrom="paragraph">
                  <wp:posOffset>88900</wp:posOffset>
                </wp:positionV>
                <wp:extent cx="3766185" cy="1596390"/>
                <wp:effectExtent l="0" t="0" r="2476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6185" cy="159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6A1EB" w14:textId="05A4FF35" w:rsidR="00532377" w:rsidRPr="001C7BBC" w:rsidRDefault="00532377" w:rsidP="001C7BB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1C7BBC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Perspective is a drawing method that shows how things appear to get smaller as they get further away. It is a way of drawing objects upon a flat surface so that they look three dimensional and realistic.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1D3F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8pt;margin-top:7pt;width:296.55pt;height:125.7pt;z-index:251733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">
                <v:textbox>
                  <w:txbxContent>
                    <w:p w14:paraId="4D76A1EB" w14:textId="05A4FF35" w:rsidR="00532377" w:rsidRPr="001C7BBC" w:rsidRDefault="00532377" w:rsidP="001C7BB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1C7BBC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28"/>
                          <w:szCs w:val="28"/>
                        </w:rPr>
                        <w:t>Perspective is a drawing method that shows how things appear to get smaller as they get further away. It is a way of drawing objects upon a flat surface so that they look three dimensional and realistic.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6CFF">
        <w:rPr>
          <w:rFonts w:ascii="Comic Sans MS" w:hAnsi="Comic Sans MS"/>
          <w:noProof/>
          <w:lang w:val="en-GB" w:eastAsia="en-GB"/>
        </w:rPr>
        <w:t xml:space="preserve"> </w:t>
      </w:r>
    </w:p>
    <w:p w14:paraId="2E675C60" w14:textId="5BC0C40B" w:rsidR="00F010C3" w:rsidRPr="00C668BE" w:rsidRDefault="0028371B" w:rsidP="00C668BE">
      <w:pPr>
        <w:spacing w:after="0"/>
        <w:rPr>
          <w:rFonts w:ascii="Comic Sans MS" w:hAnsi="Comic Sans MS"/>
          <w:noProof/>
          <w:lang w:val="en-GB" w:eastAsia="en-GB"/>
        </w:rPr>
      </w:pPr>
      <w:r w:rsidRPr="004B59D5">
        <w:rPr>
          <w:rFonts w:ascii="Comic Sans MS" w:hAnsi="Comic Sans MS"/>
          <w:noProof/>
          <w:lang w:val="en-GB" w:eastAsia="en-GB"/>
        </w:rPr>
        <w:drawing>
          <wp:anchor distT="0" distB="0" distL="114300" distR="114300" simplePos="0" relativeHeight="251745792" behindDoc="0" locked="0" layoutInCell="1" allowOverlap="1" wp14:anchorId="18D20E3E" wp14:editId="7E47E355">
            <wp:simplePos x="0" y="0"/>
            <wp:positionH relativeFrom="column">
              <wp:posOffset>-269240</wp:posOffset>
            </wp:positionH>
            <wp:positionV relativeFrom="paragraph">
              <wp:posOffset>1543685</wp:posOffset>
            </wp:positionV>
            <wp:extent cx="3912870" cy="263271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2870" cy="2632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2377"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40672" behindDoc="0" locked="0" layoutInCell="1" allowOverlap="1" wp14:anchorId="0CDFF962" wp14:editId="59839AED">
                <wp:simplePos x="0" y="0"/>
                <wp:positionH relativeFrom="margin">
                  <wp:posOffset>-141889</wp:posOffset>
                </wp:positionH>
                <wp:positionV relativeFrom="paragraph">
                  <wp:posOffset>4998195</wp:posOffset>
                </wp:positionV>
                <wp:extent cx="3192780" cy="1677670"/>
                <wp:effectExtent l="0" t="0" r="26670" b="1778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167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512F5" w14:textId="77777777" w:rsidR="00FE3D5F" w:rsidRPr="00FE3D5F" w:rsidRDefault="00FE3D5F" w:rsidP="00FE3D5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FE3D5F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Perspective is the art of representing three-dimensional objects on a two-dimensional surface, to give the impression of their height, width, depth, and position in relation to each other.</w:t>
                            </w:r>
                          </w:p>
                          <w:p w14:paraId="0F1DEB07" w14:textId="6B9E07FB" w:rsidR="00FE3D5F" w:rsidRPr="001C7BBC" w:rsidRDefault="00FE3D5F" w:rsidP="00FE3D5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DFF96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1.15pt;margin-top:393.55pt;width:251.4pt;height:132.1pt;z-index:251740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">
                <v:textbox>
                  <w:txbxContent>
                    <w:p w14:paraId="28A512F5" w14:textId="77777777" w:rsidR="00FE3D5F" w:rsidRPr="00FE3D5F" w:rsidRDefault="00FE3D5F" w:rsidP="00FE3D5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2060"/>
                          <w:sz w:val="28"/>
                          <w:szCs w:val="28"/>
                          <w:lang w:val="en-GB"/>
                        </w:rPr>
                      </w:pPr>
                      <w:r w:rsidRPr="00FE3D5F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28"/>
                          <w:szCs w:val="28"/>
                        </w:rPr>
                        <w:t>Perspective is the art of representing three-dimensional objects on a two-dimensional surface, to give the impression of their height, width, depth, and position in relation to each other.</w:t>
                      </w:r>
                    </w:p>
                    <w:p w14:paraId="0F1DEB07" w14:textId="6B9E07FB" w:rsidR="00FE3D5F" w:rsidRPr="001C7BBC" w:rsidRDefault="00FE3D5F" w:rsidP="00FE3D5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32377"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38624" behindDoc="0" locked="0" layoutInCell="1" allowOverlap="1" wp14:anchorId="46EB2759" wp14:editId="739EE261">
                <wp:simplePos x="0" y="0"/>
                <wp:positionH relativeFrom="margin">
                  <wp:posOffset>3952503</wp:posOffset>
                </wp:positionH>
                <wp:positionV relativeFrom="paragraph">
                  <wp:posOffset>4144667</wp:posOffset>
                </wp:positionV>
                <wp:extent cx="3108960" cy="409575"/>
                <wp:effectExtent l="0" t="0" r="1524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2FAA6" w14:textId="05F70525" w:rsidR="001C7BBC" w:rsidRPr="004B59D5" w:rsidRDefault="004B59D5" w:rsidP="001C7BB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6"/>
                                <w:szCs w:val="28"/>
                              </w:rPr>
                            </w:pPr>
                            <w:r w:rsidRPr="004B59D5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6"/>
                                <w:szCs w:val="28"/>
                              </w:rPr>
                              <w:t>The Three Graces: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B2759" id="_x0000_s1028" type="#_x0000_t202" style="position:absolute;margin-left:311.2pt;margin-top:326.35pt;width:244.8pt;height:32.25pt;z-index:251738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">
                <v:textbox>
                  <w:txbxContent>
                    <w:p w14:paraId="4092FAA6" w14:textId="05F70525" w:rsidR="001C7BBC" w:rsidRPr="004B59D5" w:rsidRDefault="004B59D5" w:rsidP="001C7BB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6"/>
                          <w:szCs w:val="28"/>
                        </w:rPr>
                      </w:pPr>
                      <w:r w:rsidRPr="004B59D5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6"/>
                          <w:szCs w:val="28"/>
                        </w:rPr>
                        <w:t>The Three Graces: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B59D5">
        <w:rPr>
          <w:rFonts w:ascii="Comic Sans MS" w:hAnsi="Comic Sans MS"/>
          <w:noProof/>
          <w:lang w:val="en-GB" w:eastAsia="en-GB"/>
        </w:rPr>
        <w:drawing>
          <wp:anchor distT="0" distB="0" distL="114300" distR="114300" simplePos="0" relativeHeight="251746816" behindDoc="0" locked="0" layoutInCell="1" allowOverlap="1" wp14:anchorId="674E7C5A" wp14:editId="6A45F9A9">
            <wp:simplePos x="0" y="0"/>
            <wp:positionH relativeFrom="page">
              <wp:posOffset>3775404</wp:posOffset>
            </wp:positionH>
            <wp:positionV relativeFrom="paragraph">
              <wp:posOffset>4630771</wp:posOffset>
            </wp:positionV>
            <wp:extent cx="3729926" cy="2098084"/>
            <wp:effectExtent l="0" t="0" r="4445" b="0"/>
            <wp:wrapSquare wrapText="bothSides"/>
            <wp:docPr id="8194" name="Picture 2" descr="Liverpool stripped of Unesco World Heritage status - BBC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Liverpool stripped of Unesco World Heritage status - BBC New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926" cy="20980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10C3" w:rsidRPr="00C668BE" w:rsidSect="00B36AE9">
      <w:pgSz w:w="11900" w:h="16840"/>
      <w:pgMar w:top="426" w:right="561" w:bottom="284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42DB1"/>
    <w:multiLevelType w:val="hybridMultilevel"/>
    <w:tmpl w:val="367A4808"/>
    <w:lvl w:ilvl="0" w:tplc="0809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2EC"/>
    <w:rsid w:val="0000060C"/>
    <w:rsid w:val="0000166E"/>
    <w:rsid w:val="00053A44"/>
    <w:rsid w:val="00073F4F"/>
    <w:rsid w:val="00076888"/>
    <w:rsid w:val="000A14B7"/>
    <w:rsid w:val="000B0FDD"/>
    <w:rsid w:val="000C3329"/>
    <w:rsid w:val="000D2ECF"/>
    <w:rsid w:val="000D35DB"/>
    <w:rsid w:val="000D69E4"/>
    <w:rsid w:val="000F3A5A"/>
    <w:rsid w:val="00121B5A"/>
    <w:rsid w:val="001406EC"/>
    <w:rsid w:val="001445EF"/>
    <w:rsid w:val="001470AB"/>
    <w:rsid w:val="001562B9"/>
    <w:rsid w:val="00160B24"/>
    <w:rsid w:val="00184B32"/>
    <w:rsid w:val="00185638"/>
    <w:rsid w:val="001955B8"/>
    <w:rsid w:val="001A3A63"/>
    <w:rsid w:val="001B1739"/>
    <w:rsid w:val="001C138F"/>
    <w:rsid w:val="001C7BBC"/>
    <w:rsid w:val="001E70F8"/>
    <w:rsid w:val="00206682"/>
    <w:rsid w:val="0021290C"/>
    <w:rsid w:val="002230B3"/>
    <w:rsid w:val="0022338A"/>
    <w:rsid w:val="00231338"/>
    <w:rsid w:val="002341B0"/>
    <w:rsid w:val="00247144"/>
    <w:rsid w:val="002622A8"/>
    <w:rsid w:val="0028371B"/>
    <w:rsid w:val="002925EC"/>
    <w:rsid w:val="002A25AA"/>
    <w:rsid w:val="002C2307"/>
    <w:rsid w:val="002C6114"/>
    <w:rsid w:val="002F6703"/>
    <w:rsid w:val="00303E22"/>
    <w:rsid w:val="003042BB"/>
    <w:rsid w:val="00307D96"/>
    <w:rsid w:val="00323B6F"/>
    <w:rsid w:val="00350775"/>
    <w:rsid w:val="0035457F"/>
    <w:rsid w:val="00364807"/>
    <w:rsid w:val="00392774"/>
    <w:rsid w:val="00397613"/>
    <w:rsid w:val="003A6998"/>
    <w:rsid w:val="003B1889"/>
    <w:rsid w:val="003C30FD"/>
    <w:rsid w:val="003E3E0A"/>
    <w:rsid w:val="003F2608"/>
    <w:rsid w:val="00412D43"/>
    <w:rsid w:val="004278AF"/>
    <w:rsid w:val="00431A00"/>
    <w:rsid w:val="00434FA9"/>
    <w:rsid w:val="00451310"/>
    <w:rsid w:val="00454EB0"/>
    <w:rsid w:val="00461A05"/>
    <w:rsid w:val="00476548"/>
    <w:rsid w:val="0047658A"/>
    <w:rsid w:val="00482EB9"/>
    <w:rsid w:val="00485C96"/>
    <w:rsid w:val="0048650A"/>
    <w:rsid w:val="00490324"/>
    <w:rsid w:val="004A00AD"/>
    <w:rsid w:val="004B59D5"/>
    <w:rsid w:val="004B7223"/>
    <w:rsid w:val="004B7A38"/>
    <w:rsid w:val="004F6988"/>
    <w:rsid w:val="00510A8A"/>
    <w:rsid w:val="00520729"/>
    <w:rsid w:val="00522884"/>
    <w:rsid w:val="00532377"/>
    <w:rsid w:val="00536354"/>
    <w:rsid w:val="00552766"/>
    <w:rsid w:val="005606F7"/>
    <w:rsid w:val="00563200"/>
    <w:rsid w:val="0056410E"/>
    <w:rsid w:val="00571AFB"/>
    <w:rsid w:val="005953FE"/>
    <w:rsid w:val="005B0ACE"/>
    <w:rsid w:val="005B1EA8"/>
    <w:rsid w:val="005C122A"/>
    <w:rsid w:val="005F280C"/>
    <w:rsid w:val="005F3870"/>
    <w:rsid w:val="006148E0"/>
    <w:rsid w:val="006204CD"/>
    <w:rsid w:val="00626E10"/>
    <w:rsid w:val="00652D6F"/>
    <w:rsid w:val="00654F42"/>
    <w:rsid w:val="00690133"/>
    <w:rsid w:val="006A5B04"/>
    <w:rsid w:val="006D619F"/>
    <w:rsid w:val="006E05A8"/>
    <w:rsid w:val="006F0E4C"/>
    <w:rsid w:val="006F3D51"/>
    <w:rsid w:val="0070220D"/>
    <w:rsid w:val="007129C1"/>
    <w:rsid w:val="00726EF6"/>
    <w:rsid w:val="00736CFF"/>
    <w:rsid w:val="00747353"/>
    <w:rsid w:val="007777B3"/>
    <w:rsid w:val="00793F9B"/>
    <w:rsid w:val="00795176"/>
    <w:rsid w:val="007C3DE9"/>
    <w:rsid w:val="007D0DAF"/>
    <w:rsid w:val="007D6D23"/>
    <w:rsid w:val="00865B20"/>
    <w:rsid w:val="00877CA6"/>
    <w:rsid w:val="0088041A"/>
    <w:rsid w:val="0089428F"/>
    <w:rsid w:val="008B376C"/>
    <w:rsid w:val="008B540A"/>
    <w:rsid w:val="008B5C5E"/>
    <w:rsid w:val="008D3806"/>
    <w:rsid w:val="008D4DEE"/>
    <w:rsid w:val="008F0209"/>
    <w:rsid w:val="00904329"/>
    <w:rsid w:val="00913C00"/>
    <w:rsid w:val="00916FB2"/>
    <w:rsid w:val="009172AC"/>
    <w:rsid w:val="0091733E"/>
    <w:rsid w:val="00927EE2"/>
    <w:rsid w:val="00944619"/>
    <w:rsid w:val="00955D47"/>
    <w:rsid w:val="00961C2F"/>
    <w:rsid w:val="009756A1"/>
    <w:rsid w:val="00995F3B"/>
    <w:rsid w:val="009A7954"/>
    <w:rsid w:val="009D051A"/>
    <w:rsid w:val="009D4991"/>
    <w:rsid w:val="009D6188"/>
    <w:rsid w:val="009F35FA"/>
    <w:rsid w:val="009F3E1F"/>
    <w:rsid w:val="00A01284"/>
    <w:rsid w:val="00A038E2"/>
    <w:rsid w:val="00A25CF1"/>
    <w:rsid w:val="00A301D2"/>
    <w:rsid w:val="00A3063A"/>
    <w:rsid w:val="00A35D5A"/>
    <w:rsid w:val="00A40247"/>
    <w:rsid w:val="00A43917"/>
    <w:rsid w:val="00A43C47"/>
    <w:rsid w:val="00A44B9C"/>
    <w:rsid w:val="00A667E5"/>
    <w:rsid w:val="00AD113B"/>
    <w:rsid w:val="00AD65F1"/>
    <w:rsid w:val="00AD672D"/>
    <w:rsid w:val="00AF1EC6"/>
    <w:rsid w:val="00B11B42"/>
    <w:rsid w:val="00B22CD1"/>
    <w:rsid w:val="00B36AE9"/>
    <w:rsid w:val="00B505D3"/>
    <w:rsid w:val="00B53267"/>
    <w:rsid w:val="00B64942"/>
    <w:rsid w:val="00B84ED8"/>
    <w:rsid w:val="00B91A8B"/>
    <w:rsid w:val="00BA1275"/>
    <w:rsid w:val="00BD0065"/>
    <w:rsid w:val="00BE0A44"/>
    <w:rsid w:val="00BF1C6C"/>
    <w:rsid w:val="00C342EC"/>
    <w:rsid w:val="00C54C52"/>
    <w:rsid w:val="00C613DD"/>
    <w:rsid w:val="00C63EA7"/>
    <w:rsid w:val="00C668BE"/>
    <w:rsid w:val="00C66D05"/>
    <w:rsid w:val="00C86D37"/>
    <w:rsid w:val="00CB33D8"/>
    <w:rsid w:val="00CF2502"/>
    <w:rsid w:val="00CF5F99"/>
    <w:rsid w:val="00CF6CD4"/>
    <w:rsid w:val="00D125C5"/>
    <w:rsid w:val="00D31FCE"/>
    <w:rsid w:val="00D376F3"/>
    <w:rsid w:val="00D42570"/>
    <w:rsid w:val="00D622C1"/>
    <w:rsid w:val="00D83C22"/>
    <w:rsid w:val="00DA11F6"/>
    <w:rsid w:val="00DA7AB6"/>
    <w:rsid w:val="00DD0EBA"/>
    <w:rsid w:val="00DD766A"/>
    <w:rsid w:val="00E03AAF"/>
    <w:rsid w:val="00E2106E"/>
    <w:rsid w:val="00E23996"/>
    <w:rsid w:val="00E24A8A"/>
    <w:rsid w:val="00E25C01"/>
    <w:rsid w:val="00E31B08"/>
    <w:rsid w:val="00E3479C"/>
    <w:rsid w:val="00E4042E"/>
    <w:rsid w:val="00E433F1"/>
    <w:rsid w:val="00E6106F"/>
    <w:rsid w:val="00E7212D"/>
    <w:rsid w:val="00E72E86"/>
    <w:rsid w:val="00E95FBA"/>
    <w:rsid w:val="00EC7CBA"/>
    <w:rsid w:val="00EE37F0"/>
    <w:rsid w:val="00EF25B2"/>
    <w:rsid w:val="00EF4779"/>
    <w:rsid w:val="00F010C3"/>
    <w:rsid w:val="00F1570F"/>
    <w:rsid w:val="00F22768"/>
    <w:rsid w:val="00F70247"/>
    <w:rsid w:val="00F90E68"/>
    <w:rsid w:val="00FA219C"/>
    <w:rsid w:val="00FA3FFA"/>
    <w:rsid w:val="00FA65B5"/>
    <w:rsid w:val="00FB4E18"/>
    <w:rsid w:val="00FC70B3"/>
    <w:rsid w:val="00FE3D5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237E9"/>
  <w15:docId w15:val="{9EC189C3-965D-4137-A148-5DB0FEA4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7E5"/>
    <w:pPr>
      <w:ind w:left="720"/>
      <w:contextualSpacing/>
    </w:pPr>
  </w:style>
  <w:style w:type="table" w:styleId="TableGrid">
    <w:name w:val="Table Grid"/>
    <w:basedOn w:val="TableNormal"/>
    <w:uiPriority w:val="59"/>
    <w:rsid w:val="00461A0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EF25B2"/>
    <w:rPr>
      <w:i/>
      <w:iCs/>
    </w:rPr>
  </w:style>
  <w:style w:type="character" w:customStyle="1" w:styleId="tgc">
    <w:name w:val="_tgc"/>
    <w:basedOn w:val="DefaultParagraphFont"/>
    <w:rsid w:val="00EC7CBA"/>
  </w:style>
  <w:style w:type="paragraph" w:styleId="BalloonText">
    <w:name w:val="Balloon Text"/>
    <w:basedOn w:val="Normal"/>
    <w:link w:val="BalloonTextChar"/>
    <w:uiPriority w:val="99"/>
    <w:semiHidden/>
    <w:unhideWhenUsed/>
    <w:rsid w:val="002A25A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5A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4714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7212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.uk/url?sa=i&amp;rct=j&amp;q=&amp;esrc=s&amp;source=images&amp;cd=&amp;cad=rja&amp;uact=8&amp;ved=0ahUKEwj9-NaogbrRAhXD7xQKHfquABQQjRwIBw&amp;url=https://www.behance.net/gallery/13575241/Liver-Building-Illustration&amp;bvm=bv.143423383,d.d24&amp;psig=AFQjCNE-nA34k2vaBy4Nhbz2rnmMgLQyNA&amp;ust=148422128174544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946AB-AE6D-4ACB-BFB6-46BF19EFA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Kirkby Sports College A Centre For Learning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cp:lastModifiedBy>Argent A</cp:lastModifiedBy>
  <cp:revision>6</cp:revision>
  <cp:lastPrinted>2018-09-14T15:20:00Z</cp:lastPrinted>
  <dcterms:created xsi:type="dcterms:W3CDTF">2021-03-17T17:05:00Z</dcterms:created>
  <dcterms:modified xsi:type="dcterms:W3CDTF">2022-04-25T08:38:00Z</dcterms:modified>
</cp:coreProperties>
</file>